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6869" w14:textId="77777777" w:rsidR="006E5A99" w:rsidRPr="00CF6ABE" w:rsidRDefault="006E5A99" w:rsidP="006E5A99">
      <w:pPr>
        <w:shd w:val="clear" w:color="auto" w:fill="FFFFFF"/>
        <w:jc w:val="center"/>
        <w:rPr>
          <w:rFonts w:ascii="Arial" w:eastAsia="Arial" w:hAnsi="Arial" w:cs="Arial"/>
          <w:b/>
          <w:color w:val="365F91"/>
        </w:rPr>
      </w:pPr>
      <w:r w:rsidRPr="00CF6ABE">
        <w:rPr>
          <w:rFonts w:ascii="Arial" w:eastAsia="Arial" w:hAnsi="Arial" w:cs="Arial"/>
          <w:b/>
          <w:color w:val="365F91"/>
        </w:rPr>
        <w:t>GIORNATA INTERNAZIONALE DELLA MEMORIA 2026</w:t>
      </w:r>
    </w:p>
    <w:p w14:paraId="44F980FA" w14:textId="77777777" w:rsidR="006E5A99" w:rsidRPr="00CF6ABE" w:rsidRDefault="006E5A99" w:rsidP="006E5A99">
      <w:pPr>
        <w:shd w:val="clear" w:color="auto" w:fill="FFFFFF"/>
        <w:jc w:val="center"/>
        <w:rPr>
          <w:rFonts w:ascii="Arial" w:eastAsia="Arial" w:hAnsi="Arial" w:cs="Arial"/>
          <w:b/>
          <w:color w:val="365F91"/>
        </w:rPr>
      </w:pPr>
    </w:p>
    <w:p w14:paraId="32D5CD5D" w14:textId="77777777" w:rsidR="006E5A99" w:rsidRPr="00CF6ABE" w:rsidRDefault="006E5A99" w:rsidP="006E5A99">
      <w:pPr>
        <w:shd w:val="clear" w:color="auto" w:fill="FFFFFF"/>
        <w:jc w:val="center"/>
        <w:rPr>
          <w:rFonts w:ascii="Arial" w:eastAsia="Arial" w:hAnsi="Arial" w:cs="Arial"/>
          <w:color w:val="222222"/>
        </w:rPr>
      </w:pPr>
      <w:r w:rsidRPr="00CF6ABE">
        <w:rPr>
          <w:rFonts w:ascii="Arial" w:eastAsia="Arial" w:hAnsi="Arial" w:cs="Arial"/>
          <w:b/>
          <w:color w:val="365F91"/>
        </w:rPr>
        <w:t>I Musei della Memoria - Architetture che raccontano</w:t>
      </w:r>
      <w:r w:rsidRPr="00CF6ABE">
        <w:rPr>
          <w:rFonts w:ascii="Arial" w:eastAsia="Arial" w:hAnsi="Arial" w:cs="Arial"/>
          <w:color w:val="222222"/>
        </w:rPr>
        <w:t xml:space="preserve"> </w:t>
      </w:r>
    </w:p>
    <w:p w14:paraId="4F343AC2" w14:textId="77777777" w:rsidR="006E5A99" w:rsidRPr="00CF6ABE" w:rsidRDefault="006E5A99" w:rsidP="006E5A99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CF6ABE">
        <w:rPr>
          <w:rFonts w:ascii="Arial" w:eastAsia="Arial" w:hAnsi="Arial" w:cs="Arial"/>
          <w:b/>
          <w:color w:val="365F91"/>
        </w:rPr>
        <w:t>IX edizione</w:t>
      </w:r>
      <w:r w:rsidRPr="00CF6ABE">
        <w:rPr>
          <w:rFonts w:ascii="Arial" w:eastAsia="Arial" w:hAnsi="Arial" w:cs="Arial"/>
          <w:b/>
        </w:rPr>
        <w:t xml:space="preserve"> </w:t>
      </w:r>
    </w:p>
    <w:p w14:paraId="21BEF361" w14:textId="77777777" w:rsidR="006E5A99" w:rsidRPr="00AE3064" w:rsidRDefault="006E5A99" w:rsidP="006E5A99">
      <w:pPr>
        <w:shd w:val="clear" w:color="auto" w:fill="FFFFFF"/>
        <w:jc w:val="center"/>
        <w:rPr>
          <w:rFonts w:ascii="Arial" w:eastAsia="Arial" w:hAnsi="Arial" w:cs="Arial"/>
          <w:b/>
          <w:sz w:val="28"/>
          <w:szCs w:val="28"/>
        </w:rPr>
      </w:pPr>
    </w:p>
    <w:p w14:paraId="358B8DFB" w14:textId="77777777" w:rsidR="006E5A99" w:rsidRPr="00CF6ABE" w:rsidRDefault="006E5A99" w:rsidP="00CF6ABE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CF6ABE">
        <w:rPr>
          <w:rFonts w:ascii="Arial" w:eastAsia="Arial" w:hAnsi="Arial" w:cs="Arial"/>
          <w:b/>
        </w:rPr>
        <w:t>“QUALE MEMORIA”</w:t>
      </w:r>
    </w:p>
    <w:p w14:paraId="1F591F42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i/>
          <w:iCs/>
        </w:rPr>
      </w:pPr>
      <w:r w:rsidRPr="00CF6ABE">
        <w:rPr>
          <w:rFonts w:ascii="Arial" w:eastAsia="Arial" w:hAnsi="Arial" w:cs="Arial"/>
          <w:b/>
          <w:bCs/>
          <w:i/>
          <w:iCs/>
        </w:rPr>
        <w:t>Musei, voci, architetture. Dieci anni di riflessioni</w:t>
      </w:r>
    </w:p>
    <w:p w14:paraId="17B5FCEE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</w:rPr>
      </w:pPr>
    </w:p>
    <w:p w14:paraId="4DF432E1" w14:textId="0CD062BA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</w:rPr>
      </w:pPr>
      <w:r w:rsidRPr="00CF6ABE">
        <w:rPr>
          <w:rFonts w:ascii="Arial" w:eastAsia="Arial" w:hAnsi="Arial" w:cs="Arial"/>
          <w:b/>
          <w:bCs/>
        </w:rPr>
        <w:t>Martedì 27 gennaio 2026 | ore 18</w:t>
      </w:r>
      <w:r w:rsidRPr="00CF6ABE">
        <w:rPr>
          <w:rFonts w:ascii="Arial" w:eastAsia="Arial" w:hAnsi="Arial" w:cs="Arial"/>
        </w:rPr>
        <w:br/>
      </w:r>
      <w:r w:rsidRPr="00CF6ABE">
        <w:rPr>
          <w:rFonts w:ascii="Arial" w:eastAsia="Arial" w:hAnsi="Arial" w:cs="Arial"/>
          <w:b/>
          <w:bCs/>
        </w:rPr>
        <w:t>Fondazione Ezio De Felice</w:t>
      </w:r>
      <w:r w:rsidRPr="00CF6ABE">
        <w:rPr>
          <w:rFonts w:ascii="Arial" w:eastAsia="Arial" w:hAnsi="Arial" w:cs="Arial"/>
        </w:rPr>
        <w:br/>
        <w:t xml:space="preserve">Teatro di Palazzo </w:t>
      </w:r>
      <w:proofErr w:type="spellStart"/>
      <w:r w:rsidRPr="00CF6ABE">
        <w:rPr>
          <w:rFonts w:ascii="Arial" w:eastAsia="Arial" w:hAnsi="Arial" w:cs="Arial"/>
        </w:rPr>
        <w:t>Donn’Anna</w:t>
      </w:r>
      <w:proofErr w:type="spellEnd"/>
      <w:r w:rsidRPr="00CF6ABE">
        <w:rPr>
          <w:rFonts w:ascii="Arial" w:eastAsia="Arial" w:hAnsi="Arial" w:cs="Arial"/>
        </w:rPr>
        <w:br/>
        <w:t xml:space="preserve">Largo </w:t>
      </w:r>
      <w:proofErr w:type="spellStart"/>
      <w:r w:rsidRPr="00CF6ABE">
        <w:rPr>
          <w:rFonts w:ascii="Arial" w:eastAsia="Arial" w:hAnsi="Arial" w:cs="Arial"/>
        </w:rPr>
        <w:t>Donn’Anna</w:t>
      </w:r>
      <w:proofErr w:type="spellEnd"/>
      <w:r w:rsidRPr="00CF6ABE">
        <w:rPr>
          <w:rFonts w:ascii="Arial" w:eastAsia="Arial" w:hAnsi="Arial" w:cs="Arial"/>
        </w:rPr>
        <w:t>, 9 – Napoli</w:t>
      </w:r>
    </w:p>
    <w:p w14:paraId="2A5F213E" w14:textId="77777777" w:rsidR="00CF6ABE" w:rsidRPr="00AE3064" w:rsidRDefault="00CF6ABE" w:rsidP="006E5A99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205B179B" w14:textId="77777777" w:rsidR="006E5A99" w:rsidRPr="00AE3064" w:rsidRDefault="006E5A99" w:rsidP="006E5A99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63F09E57" w14:textId="77777777" w:rsidR="00CF6ABE" w:rsidRDefault="00CF6ABE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CF6ABE">
        <w:rPr>
          <w:rFonts w:ascii="Arial" w:eastAsia="Arial" w:hAnsi="Arial" w:cs="Arial"/>
          <w:sz w:val="22"/>
          <w:szCs w:val="22"/>
        </w:rPr>
        <w:t xml:space="preserve">Non una commemorazione formale, ma un incontro aperto sul senso della memoria oggi. In occasione della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Giornata Internazionale della Memoria 2026</w:t>
      </w:r>
      <w:r w:rsidRPr="00CF6ABE">
        <w:rPr>
          <w:rFonts w:ascii="Arial" w:eastAsia="Arial" w:hAnsi="Arial" w:cs="Arial"/>
          <w:sz w:val="22"/>
          <w:szCs w:val="22"/>
        </w:rPr>
        <w:t xml:space="preserve">, la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Fondazione Ezio De Felice</w:t>
      </w:r>
      <w:r w:rsidRPr="00CF6ABE">
        <w:rPr>
          <w:rFonts w:ascii="Arial" w:eastAsia="Arial" w:hAnsi="Arial" w:cs="Arial"/>
          <w:sz w:val="22"/>
          <w:szCs w:val="22"/>
        </w:rPr>
        <w:t xml:space="preserve"> promuove martedì 27 gennaio alle ore 18, presso il Teatro di Palazzo </w:t>
      </w:r>
      <w:proofErr w:type="spellStart"/>
      <w:r w:rsidRPr="00CF6ABE">
        <w:rPr>
          <w:rFonts w:ascii="Arial" w:eastAsia="Arial" w:hAnsi="Arial" w:cs="Arial"/>
          <w:sz w:val="22"/>
          <w:szCs w:val="22"/>
        </w:rPr>
        <w:t>Donn’Anna</w:t>
      </w:r>
      <w:proofErr w:type="spellEnd"/>
      <w:r w:rsidRPr="00CF6ABE">
        <w:rPr>
          <w:rFonts w:ascii="Arial" w:eastAsia="Arial" w:hAnsi="Arial" w:cs="Arial"/>
          <w:sz w:val="22"/>
          <w:szCs w:val="22"/>
        </w:rPr>
        <w:t xml:space="preserve">, la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IX edizione della rassegna “I Musei della Memoria – Architetture che raccontano”</w:t>
      </w:r>
      <w:r w:rsidRPr="00CF6ABE">
        <w:rPr>
          <w:rFonts w:ascii="Arial" w:eastAsia="Arial" w:hAnsi="Arial" w:cs="Arial"/>
          <w:sz w:val="22"/>
          <w:szCs w:val="22"/>
        </w:rPr>
        <w:t xml:space="preserve">, che quest’anno coincide con i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dieci anni di attività</w:t>
      </w:r>
      <w:r w:rsidRPr="00CF6ABE">
        <w:rPr>
          <w:rFonts w:ascii="Arial" w:eastAsia="Arial" w:hAnsi="Arial" w:cs="Arial"/>
          <w:sz w:val="22"/>
          <w:szCs w:val="22"/>
        </w:rPr>
        <w:t xml:space="preserve"> del ciclo di studi.</w:t>
      </w:r>
    </w:p>
    <w:p w14:paraId="057C7A6B" w14:textId="77777777" w:rsidR="00CF6ABE" w:rsidRPr="00CF6ABE" w:rsidRDefault="00CF6ABE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20F76CF6" w14:textId="6444D5E6" w:rsidR="00CF6ABE" w:rsidRPr="00E12778" w:rsidRDefault="00CF6ABE" w:rsidP="00E12778">
      <w:pPr>
        <w:shd w:val="clear" w:color="auto" w:fill="FFFFFF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CF6ABE">
        <w:rPr>
          <w:rFonts w:ascii="Arial" w:eastAsia="Arial" w:hAnsi="Arial" w:cs="Arial"/>
          <w:sz w:val="22"/>
          <w:szCs w:val="22"/>
        </w:rPr>
        <w:t>Il titolo scelto per l’edizione 2026</w:t>
      </w:r>
      <w:r w:rsidRPr="00E12778">
        <w:rPr>
          <w:rFonts w:ascii="Arial" w:eastAsia="Arial" w:hAnsi="Arial" w:cs="Arial"/>
          <w:sz w:val="22"/>
          <w:szCs w:val="22"/>
        </w:rPr>
        <w:t xml:space="preserve">, </w:t>
      </w:r>
      <w:r w:rsidRPr="00E12778">
        <w:rPr>
          <w:rFonts w:ascii="Arial" w:eastAsia="Arial" w:hAnsi="Arial" w:cs="Arial"/>
          <w:b/>
          <w:bCs/>
          <w:sz w:val="22"/>
          <w:szCs w:val="22"/>
        </w:rPr>
        <w:t>“Quale memoria?</w:t>
      </w:r>
      <w:r w:rsidR="00E12778" w:rsidRPr="00E1277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12778" w:rsidRPr="00E12778">
        <w:rPr>
          <w:rFonts w:ascii="Arial" w:eastAsia="Arial" w:hAnsi="Arial" w:cs="Arial"/>
          <w:b/>
          <w:bCs/>
          <w:i/>
          <w:iCs/>
          <w:sz w:val="22"/>
          <w:szCs w:val="22"/>
        </w:rPr>
        <w:t>Musei, voci, architetture. Dieci anni di riflessioni</w:t>
      </w:r>
      <w:r w:rsidRPr="00E12778">
        <w:rPr>
          <w:rFonts w:ascii="Arial" w:eastAsia="Arial" w:hAnsi="Arial" w:cs="Arial"/>
          <w:b/>
          <w:bCs/>
          <w:sz w:val="22"/>
          <w:szCs w:val="22"/>
        </w:rPr>
        <w:t>”</w:t>
      </w:r>
      <w:r w:rsidRPr="00E12778">
        <w:rPr>
          <w:rFonts w:ascii="Arial" w:eastAsia="Arial" w:hAnsi="Arial" w:cs="Arial"/>
          <w:sz w:val="22"/>
          <w:szCs w:val="22"/>
        </w:rPr>
        <w:t>,</w:t>
      </w:r>
      <w:r w:rsidRPr="00CF6ABE">
        <w:rPr>
          <w:rFonts w:ascii="Arial" w:eastAsia="Arial" w:hAnsi="Arial" w:cs="Arial"/>
          <w:sz w:val="22"/>
          <w:szCs w:val="22"/>
        </w:rPr>
        <w:t xml:space="preserve"> pone una domanda diretta e necessaria. In un contesto storico segnato da conflitti, tensioni e smarrimenti collettivi, la memoria non può essere data per scontata: va interrogata, condivisa, rimessa in discussione. Da qui l’idea di un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incontro pubblico</w:t>
      </w:r>
      <w:r w:rsidRPr="00CF6ABE">
        <w:rPr>
          <w:rFonts w:ascii="Arial" w:eastAsia="Arial" w:hAnsi="Arial" w:cs="Arial"/>
          <w:sz w:val="22"/>
          <w:szCs w:val="22"/>
        </w:rPr>
        <w:t xml:space="preserve"> che riunisca voci diverse intorno a una riflessione comune sul significato dei Musei della Memoria oggi, sul loro ruolo civile e sulla responsabilità culturale dell’architettura.</w:t>
      </w:r>
    </w:p>
    <w:p w14:paraId="1428221A" w14:textId="77777777" w:rsidR="00E12778" w:rsidRDefault="00E12778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4F1BEEC9" w14:textId="6D2088AC" w:rsidR="00CF6ABE" w:rsidRDefault="00CF6ABE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CF6ABE">
        <w:rPr>
          <w:rFonts w:ascii="Arial" w:eastAsia="Arial" w:hAnsi="Arial" w:cs="Arial"/>
          <w:sz w:val="22"/>
          <w:szCs w:val="22"/>
        </w:rPr>
        <w:lastRenderedPageBreak/>
        <w:t xml:space="preserve">L’appuntamento si configura come un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dialogo</w:t>
      </w:r>
      <w:r w:rsidRPr="00CF6ABE">
        <w:rPr>
          <w:rFonts w:ascii="Arial" w:eastAsia="Arial" w:hAnsi="Arial" w:cs="Arial"/>
          <w:sz w:val="22"/>
          <w:szCs w:val="22"/>
        </w:rPr>
        <w:t xml:space="preserve"> tra</w:t>
      </w:r>
      <w:r w:rsidRPr="00CF6ABE">
        <w:rPr>
          <w:rFonts w:ascii="Arial" w:eastAsia="Arial" w:hAnsi="Arial" w:cs="Arial"/>
          <w:sz w:val="22"/>
          <w:szCs w:val="22"/>
        </w:rPr>
        <w:br/>
      </w:r>
      <w:r w:rsidRPr="00CF6ABE">
        <w:rPr>
          <w:rFonts w:ascii="Arial" w:eastAsia="Arial" w:hAnsi="Arial" w:cs="Arial"/>
          <w:b/>
          <w:bCs/>
          <w:sz w:val="22"/>
          <w:szCs w:val="22"/>
        </w:rPr>
        <w:t>Marina Colonna</w:t>
      </w:r>
      <w:r w:rsidRPr="00CF6ABE">
        <w:rPr>
          <w:rFonts w:ascii="Arial" w:eastAsia="Arial" w:hAnsi="Arial" w:cs="Arial"/>
          <w:sz w:val="22"/>
          <w:szCs w:val="22"/>
        </w:rPr>
        <w:t>, Presidente della Fondazione Ezio De Felice,</w:t>
      </w:r>
      <w:r w:rsidRPr="00CF6ABE">
        <w:rPr>
          <w:rFonts w:ascii="Arial" w:eastAsia="Arial" w:hAnsi="Arial" w:cs="Arial"/>
          <w:sz w:val="22"/>
          <w:szCs w:val="22"/>
        </w:rPr>
        <w:br/>
      </w:r>
      <w:r w:rsidRPr="00CF6ABE">
        <w:rPr>
          <w:rFonts w:ascii="Arial" w:eastAsia="Arial" w:hAnsi="Arial" w:cs="Arial"/>
          <w:b/>
          <w:bCs/>
          <w:sz w:val="22"/>
          <w:szCs w:val="22"/>
        </w:rPr>
        <w:t>Marella Santangelo</w:t>
      </w:r>
      <w:r w:rsidRPr="00CF6ABE">
        <w:rPr>
          <w:rFonts w:ascii="Arial" w:eastAsia="Arial" w:hAnsi="Arial" w:cs="Arial"/>
          <w:sz w:val="22"/>
          <w:szCs w:val="22"/>
        </w:rPr>
        <w:t>, Direttore del DIARC – Università degli Studi di Napoli Federico II,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F6ABE">
        <w:rPr>
          <w:rFonts w:ascii="Arial" w:eastAsia="Arial" w:hAnsi="Arial" w:cs="Arial"/>
          <w:sz w:val="22"/>
          <w:szCs w:val="22"/>
        </w:rPr>
        <w:t xml:space="preserve">e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Gioconda Cafiero</w:t>
      </w:r>
      <w:r w:rsidRPr="00CF6ABE">
        <w:rPr>
          <w:rFonts w:ascii="Arial" w:eastAsia="Arial" w:hAnsi="Arial" w:cs="Arial"/>
          <w:sz w:val="22"/>
          <w:szCs w:val="22"/>
        </w:rPr>
        <w:t>, Università degli Studi di Napoli Federico II,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F6ABE">
        <w:rPr>
          <w:rFonts w:ascii="Arial" w:eastAsia="Arial" w:hAnsi="Arial" w:cs="Arial"/>
          <w:sz w:val="22"/>
          <w:szCs w:val="22"/>
        </w:rPr>
        <w:t xml:space="preserve">che ripercorreranno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dieci anni di riflessioni sui Musei della Memoria</w:t>
      </w:r>
      <w:r w:rsidRPr="00CF6ABE">
        <w:rPr>
          <w:rFonts w:ascii="Arial" w:eastAsia="Arial" w:hAnsi="Arial" w:cs="Arial"/>
          <w:sz w:val="22"/>
          <w:szCs w:val="22"/>
        </w:rPr>
        <w:t>, tra ricerca, architettura, spazio pubblico e coscienza storica.</w:t>
      </w:r>
    </w:p>
    <w:p w14:paraId="71E4F55F" w14:textId="77777777" w:rsidR="00CF6ABE" w:rsidRPr="00CF6ABE" w:rsidRDefault="00CF6ABE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3163823C" w14:textId="025D29A7" w:rsidR="00CF6ABE" w:rsidRDefault="00CF6ABE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CF6ABE">
        <w:rPr>
          <w:rFonts w:ascii="Arial" w:eastAsia="Arial" w:hAnsi="Arial" w:cs="Arial"/>
          <w:sz w:val="22"/>
          <w:szCs w:val="22"/>
        </w:rPr>
        <w:t xml:space="preserve">L’incontro intende fare il punto su un percorso che, dal 2017 a oggi, ha attraversato casi studio, esperienze internazionali e figure centrali del dibattito architettonico e culturale, interrogandosi su come i memoriali possano essere non solo luoghi del ricordo, ma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presìdi attivi contro l’indifferenza</w:t>
      </w:r>
      <w:r w:rsidRPr="00CF6ABE">
        <w:rPr>
          <w:rFonts w:ascii="Arial" w:eastAsia="Arial" w:hAnsi="Arial" w:cs="Arial"/>
          <w:sz w:val="22"/>
          <w:szCs w:val="22"/>
        </w:rPr>
        <w:t>, capaci di parlare al presente.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CF6ABE">
        <w:rPr>
          <w:rFonts w:ascii="Arial" w:eastAsia="Arial" w:hAnsi="Arial" w:cs="Arial"/>
          <w:sz w:val="22"/>
          <w:szCs w:val="22"/>
        </w:rPr>
        <w:t xml:space="preserve">Attraverso l’architettura, i memoriali rendono visibile ciò che rischia di essere dimenticato, interrogando la </w:t>
      </w:r>
      <w:r>
        <w:rPr>
          <w:rFonts w:ascii="Arial" w:eastAsia="Arial" w:hAnsi="Arial" w:cs="Arial"/>
          <w:sz w:val="22"/>
          <w:szCs w:val="22"/>
        </w:rPr>
        <w:t>responsabilità civile</w:t>
      </w:r>
      <w:r w:rsidRPr="00CF6ABE">
        <w:rPr>
          <w:rFonts w:ascii="Arial" w:eastAsia="Arial" w:hAnsi="Arial" w:cs="Arial"/>
          <w:sz w:val="22"/>
          <w:szCs w:val="22"/>
        </w:rPr>
        <w:t>.</w:t>
      </w:r>
    </w:p>
    <w:p w14:paraId="3FB45460" w14:textId="77777777" w:rsidR="00CF6ABE" w:rsidRPr="00CF6ABE" w:rsidRDefault="00CF6ABE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28A53AF1" w14:textId="163FC393" w:rsidR="00CF6ABE" w:rsidRDefault="00CF6ABE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CF6ABE">
        <w:rPr>
          <w:rFonts w:ascii="Arial" w:eastAsia="Arial" w:hAnsi="Arial" w:cs="Arial"/>
          <w:sz w:val="22"/>
          <w:szCs w:val="22"/>
        </w:rPr>
        <w:t xml:space="preserve">A seguire, il momento musicale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“Voci per Zeinab”</w:t>
      </w:r>
      <w:r w:rsidRPr="00CF6ABE">
        <w:rPr>
          <w:rFonts w:ascii="Arial" w:eastAsia="Arial" w:hAnsi="Arial" w:cs="Arial"/>
          <w:sz w:val="22"/>
          <w:szCs w:val="22"/>
        </w:rPr>
        <w:t xml:space="preserve">, vero e proprio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concerto</w:t>
      </w:r>
      <w:r w:rsidRPr="00CF6ABE">
        <w:rPr>
          <w:rFonts w:ascii="Arial" w:eastAsia="Arial" w:hAnsi="Arial" w:cs="Arial"/>
          <w:sz w:val="22"/>
          <w:szCs w:val="22"/>
        </w:rPr>
        <w:t xml:space="preserve"> che completa e amplifica il senso dell’incontro. Tra parole cantate e parole narrate, la voce recitante di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Chiara Vitiello</w:t>
      </w:r>
      <w:r w:rsidRPr="00CF6ABE">
        <w:rPr>
          <w:rFonts w:ascii="Arial" w:eastAsia="Arial" w:hAnsi="Arial" w:cs="Arial"/>
          <w:sz w:val="22"/>
          <w:szCs w:val="22"/>
        </w:rPr>
        <w:t xml:space="preserve"> dialoga con il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Coro Le Voci del ’48</w:t>
      </w:r>
      <w:r w:rsidRPr="00CF6ABE">
        <w:rPr>
          <w:rFonts w:ascii="Arial" w:eastAsia="Arial" w:hAnsi="Arial" w:cs="Arial"/>
          <w:sz w:val="22"/>
          <w:szCs w:val="22"/>
        </w:rPr>
        <w:t xml:space="preserve">, diretto da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Salvatore Murru</w:t>
      </w:r>
      <w:r w:rsidRPr="00CF6ABE">
        <w:rPr>
          <w:rFonts w:ascii="Arial" w:eastAsia="Arial" w:hAnsi="Arial" w:cs="Arial"/>
          <w:sz w:val="22"/>
          <w:szCs w:val="22"/>
        </w:rPr>
        <w:t xml:space="preserve">, a cura del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Centro di Musica Antica Pietà dei Turchini</w:t>
      </w:r>
      <w:r w:rsidRPr="00CF6ABE">
        <w:rPr>
          <w:rFonts w:ascii="Arial" w:eastAsia="Arial" w:hAnsi="Arial" w:cs="Arial"/>
          <w:sz w:val="22"/>
          <w:szCs w:val="22"/>
        </w:rPr>
        <w:t>. Un intervento artistico che non accompagna, ma interpreta la memoria, trasformandola in esperienza condivisa.</w:t>
      </w:r>
    </w:p>
    <w:p w14:paraId="50F984E0" w14:textId="77777777" w:rsidR="00CF6ABE" w:rsidRPr="00CF6ABE" w:rsidRDefault="00CF6ABE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65D2E7D2" w14:textId="77777777" w:rsidR="00CF6ABE" w:rsidRPr="00CF6ABE" w:rsidRDefault="00CF6ABE" w:rsidP="00CF6AB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CF6ABE">
        <w:rPr>
          <w:rFonts w:ascii="Arial" w:eastAsia="Arial" w:hAnsi="Arial" w:cs="Arial"/>
          <w:sz w:val="22"/>
          <w:szCs w:val="22"/>
        </w:rPr>
        <w:t xml:space="preserve">L’edizione 2026 della rassegna propone così un unico percorso: </w:t>
      </w:r>
      <w:r w:rsidRPr="00CF6ABE">
        <w:rPr>
          <w:rFonts w:ascii="Arial" w:eastAsia="Arial" w:hAnsi="Arial" w:cs="Arial"/>
          <w:b/>
          <w:bCs/>
          <w:sz w:val="22"/>
          <w:szCs w:val="22"/>
        </w:rPr>
        <w:t>prima l’incontro, poi il concerto</w:t>
      </w:r>
      <w:r w:rsidRPr="00CF6ABE">
        <w:rPr>
          <w:rFonts w:ascii="Arial" w:eastAsia="Arial" w:hAnsi="Arial" w:cs="Arial"/>
          <w:sz w:val="22"/>
          <w:szCs w:val="22"/>
        </w:rPr>
        <w:t xml:space="preserve">, in una continuità di pensiero e ascolto che mette al centro la domanda iniziale: </w:t>
      </w:r>
      <w:r w:rsidRPr="00CF6ABE">
        <w:rPr>
          <w:rFonts w:ascii="Arial" w:eastAsia="Arial" w:hAnsi="Arial" w:cs="Arial"/>
          <w:i/>
          <w:iCs/>
          <w:sz w:val="22"/>
          <w:szCs w:val="22"/>
        </w:rPr>
        <w:t>quale memoria vogliamo trasmettere, oggi</w:t>
      </w:r>
      <w:r w:rsidRPr="00CF6ABE">
        <w:rPr>
          <w:rFonts w:ascii="Arial" w:eastAsia="Arial" w:hAnsi="Arial" w:cs="Arial"/>
          <w:sz w:val="22"/>
          <w:szCs w:val="22"/>
        </w:rPr>
        <w:t>?</w:t>
      </w:r>
    </w:p>
    <w:p w14:paraId="230C3759" w14:textId="77777777" w:rsidR="00CF6ABE" w:rsidRDefault="00CF6ABE" w:rsidP="006E5A99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1F174780" w14:textId="77777777" w:rsidR="006E5A99" w:rsidRPr="00AE3064" w:rsidRDefault="006E5A99" w:rsidP="006E5A99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14:paraId="4531C9B9" w14:textId="77777777" w:rsidR="006E5A99" w:rsidRPr="006E5A99" w:rsidRDefault="006E5A99" w:rsidP="006E5A99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6E5A99">
        <w:rPr>
          <w:rFonts w:ascii="Arial" w:eastAsia="Arial" w:hAnsi="Arial" w:cs="Arial"/>
          <w:b/>
          <w:sz w:val="20"/>
          <w:szCs w:val="20"/>
        </w:rPr>
        <w:t>I Musei della Memoria</w:t>
      </w:r>
    </w:p>
    <w:p w14:paraId="22148E88" w14:textId="508DF35D" w:rsidR="006E5A99" w:rsidRPr="006E5A99" w:rsidRDefault="006E5A99" w:rsidP="006E5A99">
      <w:pPr>
        <w:shd w:val="clear" w:color="auto" w:fill="FFFFFF"/>
        <w:jc w:val="both"/>
        <w:rPr>
          <w:rFonts w:ascii="Arial" w:eastAsia="Arial" w:hAnsi="Arial" w:cs="Arial"/>
          <w:i/>
          <w:iCs/>
          <w:color w:val="222222"/>
          <w:sz w:val="20"/>
          <w:szCs w:val="20"/>
        </w:rPr>
      </w:pPr>
      <w:r w:rsidRPr="006E5A99">
        <w:rPr>
          <w:rFonts w:ascii="Arial" w:eastAsia="Arial" w:hAnsi="Arial" w:cs="Arial"/>
          <w:sz w:val="20"/>
          <w:szCs w:val="20"/>
        </w:rPr>
        <w:t>La Fondazione culturale Ezio De Felice, che svolge e promuove attività di studi e ricerche nel campo della conservazione e della museografia, organizza dal 2017 "</w:t>
      </w:r>
      <w:r w:rsidRPr="006E5A99">
        <w:rPr>
          <w:rFonts w:ascii="Arial" w:eastAsia="Arial" w:hAnsi="Arial" w:cs="Arial"/>
          <w:b/>
          <w:i/>
          <w:sz w:val="20"/>
          <w:szCs w:val="20"/>
        </w:rPr>
        <w:t xml:space="preserve">I Musei della Memoria, </w:t>
      </w:r>
      <w:r w:rsidRPr="006E5A99">
        <w:rPr>
          <w:rFonts w:ascii="Arial" w:eastAsia="Arial" w:hAnsi="Arial" w:cs="Arial"/>
          <w:b/>
          <w:i/>
          <w:sz w:val="20"/>
          <w:szCs w:val="20"/>
        </w:rPr>
        <w:lastRenderedPageBreak/>
        <w:t>architetture che raccontano</w:t>
      </w:r>
      <w:r w:rsidRPr="006E5A99">
        <w:rPr>
          <w:rFonts w:ascii="Arial" w:eastAsia="Arial" w:hAnsi="Arial" w:cs="Arial"/>
          <w:sz w:val="20"/>
          <w:szCs w:val="20"/>
        </w:rPr>
        <w:t xml:space="preserve">", ciclo di conferenze a cadenza annuale, invitando i protagonisti dell’architettura internazionale in occasione della ricorrenza del 27 gennaio. Dal 2017 sono stati ospiti: Andrea Wandel della Trier University of Applied Sciences che ha presentato il </w:t>
      </w:r>
      <w:proofErr w:type="spellStart"/>
      <w:r w:rsidRPr="006E5A99">
        <w:rPr>
          <w:rFonts w:ascii="Arial" w:eastAsia="Arial" w:hAnsi="Arial" w:cs="Arial"/>
          <w:i/>
          <w:sz w:val="20"/>
          <w:szCs w:val="20"/>
        </w:rPr>
        <w:t>Judische</w:t>
      </w:r>
      <w:proofErr w:type="spellEnd"/>
      <w:r w:rsidRPr="006E5A99">
        <w:rPr>
          <w:rFonts w:ascii="Arial" w:eastAsia="Arial" w:hAnsi="Arial" w:cs="Arial"/>
          <w:i/>
          <w:sz w:val="20"/>
          <w:szCs w:val="20"/>
        </w:rPr>
        <w:t xml:space="preserve"> Center di Monaco di Baviera</w:t>
      </w:r>
      <w:r w:rsidRPr="006E5A99">
        <w:rPr>
          <w:rFonts w:ascii="Arial" w:eastAsia="Arial" w:hAnsi="Arial" w:cs="Arial"/>
          <w:sz w:val="20"/>
          <w:szCs w:val="20"/>
        </w:rPr>
        <w:t xml:space="preserve">, Paolo Coen dell’Università degli Studi di Teramo ha illustrato l’architettura di </w:t>
      </w:r>
      <w:r w:rsidRPr="006E5A99">
        <w:rPr>
          <w:rFonts w:ascii="Arial" w:eastAsia="Arial" w:hAnsi="Arial" w:cs="Arial"/>
          <w:i/>
          <w:sz w:val="20"/>
          <w:szCs w:val="20"/>
        </w:rPr>
        <w:t>Moshe Safdie a Yad Vashem a Gerusalemme</w:t>
      </w:r>
      <w:r w:rsidRPr="006E5A99">
        <w:rPr>
          <w:rFonts w:ascii="Arial" w:eastAsia="Arial" w:hAnsi="Arial" w:cs="Arial"/>
          <w:sz w:val="20"/>
          <w:szCs w:val="20"/>
        </w:rPr>
        <w:t xml:space="preserve">, Andràs Palffy della </w:t>
      </w:r>
      <w:proofErr w:type="spellStart"/>
      <w:r w:rsidRPr="006E5A99">
        <w:rPr>
          <w:rFonts w:ascii="Arial" w:eastAsia="Arial" w:hAnsi="Arial" w:cs="Arial"/>
          <w:sz w:val="20"/>
          <w:szCs w:val="20"/>
        </w:rPr>
        <w:t>Technische</w:t>
      </w:r>
      <w:proofErr w:type="spellEnd"/>
      <w:r w:rsidRPr="006E5A9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E5A99">
        <w:rPr>
          <w:rFonts w:ascii="Arial" w:eastAsia="Arial" w:hAnsi="Arial" w:cs="Arial"/>
          <w:sz w:val="20"/>
          <w:szCs w:val="20"/>
        </w:rPr>
        <w:t>Universität</w:t>
      </w:r>
      <w:proofErr w:type="spellEnd"/>
      <w:r w:rsidRPr="006E5A99">
        <w:rPr>
          <w:rFonts w:ascii="Arial" w:eastAsia="Arial" w:hAnsi="Arial" w:cs="Arial"/>
          <w:sz w:val="20"/>
          <w:szCs w:val="20"/>
        </w:rPr>
        <w:t xml:space="preserve"> Wien ha presentato il progetto dello studio </w:t>
      </w:r>
      <w:proofErr w:type="spellStart"/>
      <w:r w:rsidRPr="006E5A99">
        <w:rPr>
          <w:rFonts w:ascii="Arial" w:eastAsia="Arial" w:hAnsi="Arial" w:cs="Arial"/>
          <w:sz w:val="20"/>
          <w:szCs w:val="20"/>
        </w:rPr>
        <w:t>Jabornegg</w:t>
      </w:r>
      <w:proofErr w:type="spellEnd"/>
      <w:r w:rsidRPr="006E5A99">
        <w:rPr>
          <w:rFonts w:ascii="Arial" w:eastAsia="Arial" w:hAnsi="Arial" w:cs="Arial"/>
          <w:sz w:val="20"/>
          <w:szCs w:val="20"/>
        </w:rPr>
        <w:t xml:space="preserve"> &amp; Palffy del </w:t>
      </w:r>
      <w:r w:rsidRPr="006E5A99">
        <w:rPr>
          <w:rFonts w:ascii="Arial" w:eastAsia="Arial" w:hAnsi="Arial" w:cs="Arial"/>
          <w:i/>
          <w:sz w:val="20"/>
          <w:szCs w:val="20"/>
        </w:rPr>
        <w:t xml:space="preserve">Museum </w:t>
      </w:r>
      <w:proofErr w:type="spellStart"/>
      <w:r w:rsidRPr="006E5A99">
        <w:rPr>
          <w:rFonts w:ascii="Arial" w:eastAsia="Arial" w:hAnsi="Arial" w:cs="Arial"/>
          <w:i/>
          <w:sz w:val="20"/>
          <w:szCs w:val="20"/>
        </w:rPr>
        <w:t>Judenplatz</w:t>
      </w:r>
      <w:proofErr w:type="spellEnd"/>
      <w:r w:rsidRPr="006E5A99">
        <w:rPr>
          <w:rFonts w:ascii="Arial" w:eastAsia="Arial" w:hAnsi="Arial" w:cs="Arial"/>
          <w:i/>
          <w:sz w:val="20"/>
          <w:szCs w:val="20"/>
        </w:rPr>
        <w:t xml:space="preserve"> a Vienna</w:t>
      </w:r>
      <w:r w:rsidRPr="006E5A99">
        <w:rPr>
          <w:rFonts w:ascii="Arial" w:eastAsia="Arial" w:hAnsi="Arial" w:cs="Arial"/>
          <w:sz w:val="20"/>
          <w:szCs w:val="20"/>
        </w:rPr>
        <w:t xml:space="preserve">, Jacques Gubler, Guido Morpurgo e Annalisa De Curtis hanno raccontato il </w:t>
      </w:r>
      <w:r w:rsidRPr="006E5A99">
        <w:rPr>
          <w:rFonts w:ascii="Arial" w:eastAsia="Arial" w:hAnsi="Arial" w:cs="Arial"/>
          <w:i/>
          <w:sz w:val="20"/>
          <w:szCs w:val="20"/>
        </w:rPr>
        <w:t>Memoriale della Shoah di Milano</w:t>
      </w:r>
      <w:r w:rsidRPr="006E5A99">
        <w:rPr>
          <w:rFonts w:ascii="Arial" w:eastAsia="Arial" w:hAnsi="Arial" w:cs="Arial"/>
          <w:sz w:val="20"/>
          <w:szCs w:val="20"/>
        </w:rPr>
        <w:t xml:space="preserve">, Elena Montanari con la presentazione su </w:t>
      </w:r>
      <w:r w:rsidRPr="006E5A99">
        <w:rPr>
          <w:rFonts w:ascii="Arial" w:eastAsia="Arial" w:hAnsi="Arial" w:cs="Arial"/>
          <w:i/>
          <w:sz w:val="20"/>
          <w:szCs w:val="20"/>
        </w:rPr>
        <w:t xml:space="preserve">I BBPR e il museo-monumento al deportato politico e razziale nei campi di sterminio nazisti di Carpi, </w:t>
      </w:r>
      <w:proofErr w:type="spellStart"/>
      <w:r w:rsidRPr="006E5A99">
        <w:rPr>
          <w:rFonts w:ascii="Arial" w:eastAsia="Arial" w:hAnsi="Arial" w:cs="Arial"/>
          <w:sz w:val="20"/>
          <w:szCs w:val="20"/>
        </w:rPr>
        <w:t>Adachiara</w:t>
      </w:r>
      <w:proofErr w:type="spellEnd"/>
      <w:r w:rsidRPr="006E5A99">
        <w:rPr>
          <w:rFonts w:ascii="Arial" w:eastAsia="Arial" w:hAnsi="Arial" w:cs="Arial"/>
          <w:sz w:val="20"/>
          <w:szCs w:val="20"/>
        </w:rPr>
        <w:t xml:space="preserve"> Zevi con l’incontro </w:t>
      </w:r>
      <w:r w:rsidRPr="006E5A99">
        <w:rPr>
          <w:rFonts w:ascii="Arial" w:eastAsia="Arial" w:hAnsi="Arial" w:cs="Arial"/>
          <w:i/>
          <w:color w:val="000000"/>
          <w:sz w:val="20"/>
          <w:szCs w:val="20"/>
        </w:rPr>
        <w:t>Monumenti per difetto, dalle Fosse Ardeatine alle Pietre d'Inciampo</w:t>
      </w:r>
      <w:r w:rsidRPr="006E5A99">
        <w:rPr>
          <w:rFonts w:ascii="Arial" w:eastAsia="Arial" w:hAnsi="Arial" w:cs="Arial"/>
          <w:color w:val="000000"/>
          <w:sz w:val="20"/>
          <w:szCs w:val="20"/>
        </w:rPr>
        <w:t>, nel 2024</w:t>
      </w:r>
      <w:r w:rsidRPr="006E5A99"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 w:rsidRPr="006E5A99">
        <w:rPr>
          <w:rFonts w:ascii="Arial" w:eastAsia="Arial" w:hAnsi="Arial" w:cs="Arial"/>
          <w:sz w:val="20"/>
          <w:szCs w:val="20"/>
        </w:rPr>
        <w:t xml:space="preserve">Ludovica Di Falco ha presentato </w:t>
      </w:r>
      <w:r w:rsidRPr="006E5A99">
        <w:rPr>
          <w:rFonts w:ascii="Arial" w:eastAsia="Arial" w:hAnsi="Arial" w:cs="Arial"/>
          <w:i/>
          <w:color w:val="222222"/>
          <w:sz w:val="20"/>
          <w:szCs w:val="20"/>
        </w:rPr>
        <w:t xml:space="preserve">MEIS - Museo dell'Ebraismo Italiano e della Shoah a Ferrara e </w:t>
      </w:r>
      <w:r w:rsidRPr="006E5A99">
        <w:rPr>
          <w:rFonts w:ascii="Arial" w:eastAsia="Arial" w:hAnsi="Arial" w:cs="Arial"/>
          <w:color w:val="222222"/>
          <w:sz w:val="20"/>
          <w:szCs w:val="20"/>
        </w:rPr>
        <w:t xml:space="preserve">infine nel 2025 Gianni Biondillo e Eirene Campagna 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hanno tenuto </w:t>
      </w:r>
      <w:r w:rsidRPr="006E5A99">
        <w:rPr>
          <w:rFonts w:ascii="Arial" w:eastAsia="Arial" w:hAnsi="Arial" w:cs="Arial"/>
          <w:color w:val="222222"/>
          <w:sz w:val="20"/>
          <w:szCs w:val="20"/>
        </w:rPr>
        <w:t xml:space="preserve">l’incontro </w:t>
      </w:r>
      <w:r w:rsidRPr="006E5A99">
        <w:rPr>
          <w:rFonts w:ascii="Arial" w:eastAsia="Arial" w:hAnsi="Arial" w:cs="Arial"/>
          <w:i/>
          <w:iCs/>
          <w:color w:val="222222"/>
          <w:sz w:val="20"/>
          <w:szCs w:val="20"/>
        </w:rPr>
        <w:t>“</w:t>
      </w:r>
      <w:r w:rsidRPr="006E5A99">
        <w:rPr>
          <w:rFonts w:ascii="Arial" w:eastAsia="Arial" w:hAnsi="Arial" w:cs="Arial"/>
          <w:i/>
          <w:iCs/>
          <w:sz w:val="20"/>
          <w:szCs w:val="20"/>
          <w:highlight w:val="white"/>
        </w:rPr>
        <w:t>La dignità perduta,</w:t>
      </w:r>
      <w:r w:rsidRPr="006E5A99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6E5A99">
        <w:rPr>
          <w:rFonts w:ascii="Arial" w:eastAsia="Arial" w:hAnsi="Arial" w:cs="Arial"/>
          <w:i/>
          <w:iCs/>
          <w:sz w:val="20"/>
          <w:szCs w:val="20"/>
          <w:highlight w:val="white"/>
        </w:rPr>
        <w:t>storie di architetti discriminati ed espulsi”</w:t>
      </w:r>
      <w:r w:rsidRPr="006E5A99">
        <w:rPr>
          <w:rFonts w:ascii="Arial" w:eastAsia="Arial" w:hAnsi="Arial" w:cs="Arial"/>
          <w:i/>
          <w:iCs/>
          <w:sz w:val="20"/>
          <w:szCs w:val="20"/>
        </w:rPr>
        <w:t>.</w:t>
      </w:r>
      <w:r w:rsidRPr="006E5A9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9ACC676" w14:textId="77777777" w:rsidR="006E5A99" w:rsidRPr="00AE3064" w:rsidRDefault="006E5A99" w:rsidP="006E5A99">
      <w:pPr>
        <w:jc w:val="both"/>
        <w:rPr>
          <w:rFonts w:ascii="Arial" w:hAnsi="Arial" w:cs="Arial"/>
          <w:color w:val="222222"/>
        </w:rPr>
      </w:pPr>
    </w:p>
    <w:p w14:paraId="4446422E" w14:textId="77777777" w:rsidR="006E5A99" w:rsidRPr="00AE3064" w:rsidRDefault="006E5A99" w:rsidP="006E5A9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AE3064">
        <w:rPr>
          <w:rFonts w:ascii="Arial" w:eastAsia="Arial" w:hAnsi="Arial" w:cs="Arial"/>
          <w:b/>
          <w:sz w:val="20"/>
          <w:szCs w:val="20"/>
          <w:u w:val="single"/>
        </w:rPr>
        <w:t>PROGRAMMA</w:t>
      </w:r>
    </w:p>
    <w:p w14:paraId="5665CA15" w14:textId="77777777" w:rsidR="006E5A99" w:rsidRPr="00AE3064" w:rsidRDefault="006E5A99" w:rsidP="006E5A99">
      <w:pPr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1A066CA3" w14:textId="77777777" w:rsidR="006E5A99" w:rsidRPr="00AE3064" w:rsidRDefault="006E5A99" w:rsidP="006E5A99">
      <w:pPr>
        <w:jc w:val="center"/>
        <w:rPr>
          <w:rFonts w:ascii="Arial" w:eastAsia="Arial" w:hAnsi="Arial" w:cs="Arial"/>
          <w:b/>
          <w:color w:val="365F91"/>
          <w:sz w:val="20"/>
          <w:szCs w:val="20"/>
        </w:rPr>
      </w:pPr>
      <w:r w:rsidRPr="00AE3064">
        <w:rPr>
          <w:rFonts w:ascii="Arial" w:eastAsia="Arial" w:hAnsi="Arial" w:cs="Arial"/>
          <w:b/>
          <w:color w:val="365F91"/>
          <w:sz w:val="20"/>
          <w:szCs w:val="20"/>
        </w:rPr>
        <w:t>GIORNATA INTERNAZIONALE DELLA MEMORIA 2025</w:t>
      </w:r>
      <w:r w:rsidRPr="00AE3064">
        <w:rPr>
          <w:rFonts w:ascii="Arial" w:eastAsia="Arial" w:hAnsi="Arial" w:cs="Arial"/>
          <w:b/>
          <w:color w:val="365F91"/>
          <w:sz w:val="20"/>
          <w:szCs w:val="20"/>
        </w:rPr>
        <w:br/>
        <w:t>I Musei della Memoria Architetture che raccontano - IX Edizione</w:t>
      </w:r>
      <w:r w:rsidRPr="00AE3064">
        <w:rPr>
          <w:rFonts w:ascii="Arial" w:eastAsia="Arial" w:hAnsi="Arial" w:cs="Arial"/>
          <w:b/>
          <w:color w:val="365F91"/>
          <w:sz w:val="20"/>
          <w:szCs w:val="20"/>
        </w:rPr>
        <w:br/>
      </w:r>
    </w:p>
    <w:p w14:paraId="2E521360" w14:textId="77777777" w:rsidR="00CF6ABE" w:rsidRPr="00CF6ABE" w:rsidRDefault="006E5A99" w:rsidP="006E5A99">
      <w:pPr>
        <w:shd w:val="clear" w:color="auto" w:fill="FFFFFF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F6ABE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Martedì 27 gennaio 2025</w:t>
      </w:r>
      <w:r w:rsidRPr="00CF6ABE">
        <w:rPr>
          <w:rFonts w:ascii="Arial" w:eastAsia="Arial" w:hAnsi="Arial" w:cs="Arial"/>
          <w:b/>
          <w:color w:val="222222"/>
          <w:sz w:val="20"/>
          <w:szCs w:val="20"/>
        </w:rPr>
        <w:t xml:space="preserve"> - </w:t>
      </w:r>
      <w:r w:rsidRPr="00CF6ABE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ore </w:t>
      </w:r>
      <w:r w:rsidRPr="00CF6ABE">
        <w:rPr>
          <w:rFonts w:ascii="Arial" w:eastAsia="Arial" w:hAnsi="Arial" w:cs="Arial"/>
          <w:b/>
          <w:color w:val="222222"/>
          <w:sz w:val="20"/>
          <w:szCs w:val="20"/>
        </w:rPr>
        <w:t>18</w:t>
      </w:r>
      <w:r w:rsidRPr="00CF6ABE">
        <w:rPr>
          <w:rFonts w:ascii="Arial" w:eastAsia="Arial" w:hAnsi="Arial" w:cs="Arial"/>
          <w:b/>
          <w:color w:val="222222"/>
          <w:sz w:val="20"/>
          <w:szCs w:val="20"/>
        </w:rPr>
        <w:br/>
      </w:r>
      <w:r w:rsidRPr="00CF6ABE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FONDAZIONE EZIO DE FELICE</w:t>
      </w:r>
      <w:r w:rsidRPr="00CF6ABE">
        <w:rPr>
          <w:rFonts w:ascii="Arial" w:eastAsia="Arial" w:hAnsi="Arial" w:cs="Arial"/>
          <w:b/>
          <w:color w:val="222222"/>
          <w:sz w:val="20"/>
          <w:szCs w:val="20"/>
        </w:rPr>
        <w:br/>
      </w:r>
      <w:r w:rsidRPr="00CF6ABE"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Teatro di Palazzo </w:t>
      </w:r>
      <w:proofErr w:type="spellStart"/>
      <w:r w:rsidRPr="00CF6ABE">
        <w:rPr>
          <w:rFonts w:ascii="Arial" w:eastAsia="Arial" w:hAnsi="Arial" w:cs="Arial"/>
          <w:color w:val="222222"/>
          <w:sz w:val="20"/>
          <w:szCs w:val="20"/>
          <w:highlight w:val="white"/>
        </w:rPr>
        <w:t>Donn'Anna</w:t>
      </w:r>
      <w:proofErr w:type="spellEnd"/>
      <w:r w:rsidRPr="00CF6ABE">
        <w:rPr>
          <w:rFonts w:ascii="Arial" w:eastAsia="Arial" w:hAnsi="Arial" w:cs="Arial"/>
          <w:color w:val="222222"/>
          <w:sz w:val="20"/>
          <w:szCs w:val="20"/>
        </w:rPr>
        <w:br/>
      </w:r>
      <w:r w:rsidRPr="00CF6ABE"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Largo </w:t>
      </w:r>
      <w:proofErr w:type="spellStart"/>
      <w:r w:rsidRPr="00CF6ABE">
        <w:rPr>
          <w:rFonts w:ascii="Arial" w:eastAsia="Arial" w:hAnsi="Arial" w:cs="Arial"/>
          <w:color w:val="222222"/>
          <w:sz w:val="20"/>
          <w:szCs w:val="20"/>
          <w:highlight w:val="white"/>
        </w:rPr>
        <w:t>Donn'Anna</w:t>
      </w:r>
      <w:proofErr w:type="spellEnd"/>
      <w:r w:rsidRPr="00CF6ABE">
        <w:rPr>
          <w:rFonts w:ascii="Arial" w:eastAsia="Arial" w:hAnsi="Arial" w:cs="Arial"/>
          <w:color w:val="222222"/>
          <w:sz w:val="20"/>
          <w:szCs w:val="20"/>
          <w:highlight w:val="white"/>
        </w:rPr>
        <w:t>, 9 - Napoli</w:t>
      </w:r>
      <w:r w:rsidRPr="00CF6ABE">
        <w:rPr>
          <w:rFonts w:ascii="Arial" w:eastAsia="Arial" w:hAnsi="Arial" w:cs="Arial"/>
          <w:color w:val="222222"/>
          <w:sz w:val="20"/>
          <w:szCs w:val="20"/>
        </w:rPr>
        <w:br/>
      </w:r>
      <w:r w:rsidRPr="00CF6ABE">
        <w:rPr>
          <w:rFonts w:ascii="Arial" w:eastAsia="Arial" w:hAnsi="Arial" w:cs="Arial"/>
          <w:color w:val="222222"/>
          <w:sz w:val="20"/>
          <w:szCs w:val="20"/>
        </w:rPr>
        <w:br/>
      </w:r>
    </w:p>
    <w:p w14:paraId="230B0E0B" w14:textId="77777777" w:rsidR="00CF6ABE" w:rsidRPr="00CF6ABE" w:rsidRDefault="00CF6ABE" w:rsidP="006E5A99">
      <w:pPr>
        <w:shd w:val="clear" w:color="auto" w:fill="FFFFFF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3825700" w14:textId="1DBE27D6" w:rsidR="006E5A99" w:rsidRPr="00CF6ABE" w:rsidRDefault="006E5A99" w:rsidP="006E5A99">
      <w:pPr>
        <w:shd w:val="clear" w:color="auto" w:fill="FFFFFF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F6ABE">
        <w:rPr>
          <w:rFonts w:ascii="Arial" w:eastAsia="Arial" w:hAnsi="Arial" w:cs="Arial"/>
          <w:b/>
          <w:bCs/>
          <w:sz w:val="20"/>
          <w:szCs w:val="20"/>
        </w:rPr>
        <w:t>PROGRAMMA</w:t>
      </w:r>
    </w:p>
    <w:p w14:paraId="3A504DCD" w14:textId="77777777" w:rsidR="006E5A99" w:rsidRPr="00CF6ABE" w:rsidRDefault="006E5A99" w:rsidP="006E5A99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14:paraId="287B803E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 w:rsidRPr="00CF6ABE">
        <w:rPr>
          <w:rFonts w:ascii="Arial" w:eastAsia="Arial" w:hAnsi="Arial" w:cs="Arial"/>
          <w:b/>
          <w:bCs/>
          <w:sz w:val="20"/>
          <w:szCs w:val="20"/>
        </w:rPr>
        <w:t>Incontro – Quale memoria? Musei, voci, architetture. Dieci anni di riflessioni</w:t>
      </w:r>
    </w:p>
    <w:p w14:paraId="507D2052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14:paraId="24F38798" w14:textId="5ECBEE2D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 w:rsidRPr="00CF6ABE">
        <w:rPr>
          <w:rFonts w:ascii="Arial" w:eastAsia="Arial" w:hAnsi="Arial" w:cs="Arial"/>
          <w:b/>
          <w:bCs/>
          <w:sz w:val="20"/>
          <w:szCs w:val="20"/>
        </w:rPr>
        <w:t>Marina Colonna</w:t>
      </w:r>
      <w:r w:rsidRPr="00CF6ABE">
        <w:rPr>
          <w:rFonts w:ascii="Arial" w:eastAsia="Arial" w:hAnsi="Arial" w:cs="Arial"/>
          <w:b/>
          <w:bCs/>
          <w:sz w:val="20"/>
          <w:szCs w:val="20"/>
        </w:rPr>
        <w:br/>
      </w:r>
      <w:r w:rsidRPr="00CF6ABE">
        <w:rPr>
          <w:rFonts w:ascii="Arial" w:eastAsia="Arial" w:hAnsi="Arial" w:cs="Arial"/>
          <w:sz w:val="20"/>
          <w:szCs w:val="20"/>
        </w:rPr>
        <w:t>Presidente Fondazione Ezio De Felice</w:t>
      </w:r>
    </w:p>
    <w:p w14:paraId="1FDE3A1B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14:paraId="2DA5871F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 w:rsidRPr="00CF6ABE">
        <w:rPr>
          <w:rFonts w:ascii="Arial" w:eastAsia="Arial" w:hAnsi="Arial" w:cs="Arial"/>
          <w:b/>
          <w:bCs/>
          <w:sz w:val="20"/>
          <w:szCs w:val="20"/>
        </w:rPr>
        <w:lastRenderedPageBreak/>
        <w:t>Marella Santangelo</w:t>
      </w:r>
      <w:r w:rsidRPr="00CF6ABE">
        <w:rPr>
          <w:rFonts w:ascii="Arial" w:eastAsia="Arial" w:hAnsi="Arial" w:cs="Arial"/>
          <w:b/>
          <w:bCs/>
          <w:sz w:val="20"/>
          <w:szCs w:val="20"/>
        </w:rPr>
        <w:br/>
      </w:r>
      <w:r w:rsidRPr="00CF6ABE">
        <w:rPr>
          <w:rFonts w:ascii="Arial" w:eastAsia="Arial" w:hAnsi="Arial" w:cs="Arial"/>
          <w:sz w:val="20"/>
          <w:szCs w:val="20"/>
        </w:rPr>
        <w:t>Direttore DIARC – Università degli Studi di Napoli Federico II</w:t>
      </w:r>
    </w:p>
    <w:p w14:paraId="780E4CD6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14:paraId="423D6CE1" w14:textId="14D9869F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 w:rsidRPr="00CF6ABE">
        <w:rPr>
          <w:rFonts w:ascii="Arial" w:eastAsia="Arial" w:hAnsi="Arial" w:cs="Arial"/>
          <w:b/>
          <w:bCs/>
          <w:sz w:val="20"/>
          <w:szCs w:val="20"/>
        </w:rPr>
        <w:t>Gioconda Cafiero</w:t>
      </w:r>
      <w:r w:rsidRPr="00CF6ABE">
        <w:rPr>
          <w:rFonts w:ascii="Arial" w:eastAsia="Arial" w:hAnsi="Arial" w:cs="Arial"/>
          <w:b/>
          <w:bCs/>
          <w:sz w:val="20"/>
          <w:szCs w:val="20"/>
        </w:rPr>
        <w:br/>
      </w:r>
      <w:r w:rsidRPr="00CF6ABE">
        <w:rPr>
          <w:rFonts w:ascii="Arial" w:eastAsia="Arial" w:hAnsi="Arial" w:cs="Arial"/>
          <w:sz w:val="20"/>
          <w:szCs w:val="20"/>
        </w:rPr>
        <w:t>Università degli Studi di Napoli Federico II</w:t>
      </w:r>
    </w:p>
    <w:p w14:paraId="5386A41E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986CB8E" w14:textId="76130A7F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 w:rsidRPr="00CF6ABE">
        <w:rPr>
          <w:rFonts w:ascii="Arial" w:eastAsia="Arial" w:hAnsi="Arial" w:cs="Arial"/>
          <w:b/>
          <w:bCs/>
          <w:sz w:val="20"/>
          <w:szCs w:val="20"/>
        </w:rPr>
        <w:t>Concerto</w:t>
      </w:r>
    </w:p>
    <w:p w14:paraId="533BDBEE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  <w:r w:rsidRPr="00CF6ABE">
        <w:rPr>
          <w:rFonts w:ascii="Arial" w:eastAsia="Arial" w:hAnsi="Arial" w:cs="Arial"/>
          <w:b/>
          <w:bCs/>
          <w:sz w:val="20"/>
          <w:szCs w:val="20"/>
        </w:rPr>
        <w:t>Voci per Zeinab</w:t>
      </w:r>
      <w:r w:rsidRPr="00CF6ABE">
        <w:rPr>
          <w:rFonts w:ascii="Arial" w:eastAsia="Arial" w:hAnsi="Arial" w:cs="Arial"/>
          <w:sz w:val="20"/>
          <w:szCs w:val="20"/>
        </w:rPr>
        <w:br/>
        <w:t>Tra parole cantate e parole narrate</w:t>
      </w:r>
    </w:p>
    <w:p w14:paraId="3A710F08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F6ABE">
        <w:rPr>
          <w:rFonts w:ascii="Arial" w:eastAsia="Arial" w:hAnsi="Arial" w:cs="Arial"/>
          <w:b/>
          <w:bCs/>
          <w:sz w:val="20"/>
          <w:szCs w:val="20"/>
        </w:rPr>
        <w:t>Chiara Vitiello</w:t>
      </w:r>
      <w:r w:rsidRPr="00CF6ABE">
        <w:rPr>
          <w:rFonts w:ascii="Arial" w:eastAsia="Arial" w:hAnsi="Arial" w:cs="Arial"/>
          <w:sz w:val="20"/>
          <w:szCs w:val="20"/>
        </w:rPr>
        <w:t>, voce recitante</w:t>
      </w:r>
      <w:r w:rsidRPr="00CF6ABE">
        <w:rPr>
          <w:rFonts w:ascii="Arial" w:eastAsia="Arial" w:hAnsi="Arial" w:cs="Arial"/>
          <w:sz w:val="20"/>
          <w:szCs w:val="20"/>
        </w:rPr>
        <w:br/>
      </w:r>
      <w:r w:rsidRPr="00CF6ABE">
        <w:rPr>
          <w:rFonts w:ascii="Arial" w:eastAsia="Arial" w:hAnsi="Arial" w:cs="Arial"/>
          <w:b/>
          <w:bCs/>
          <w:sz w:val="20"/>
          <w:szCs w:val="20"/>
        </w:rPr>
        <w:t>Coro Le Voci del ’48</w:t>
      </w:r>
      <w:r w:rsidRPr="00CF6ABE">
        <w:rPr>
          <w:rFonts w:ascii="Arial" w:eastAsia="Arial" w:hAnsi="Arial" w:cs="Arial"/>
          <w:b/>
          <w:bCs/>
          <w:sz w:val="20"/>
          <w:szCs w:val="20"/>
        </w:rPr>
        <w:br/>
      </w:r>
      <w:r w:rsidRPr="00CF6ABE">
        <w:rPr>
          <w:rFonts w:ascii="Arial" w:eastAsia="Arial" w:hAnsi="Arial" w:cs="Arial"/>
          <w:sz w:val="20"/>
          <w:szCs w:val="20"/>
        </w:rPr>
        <w:t xml:space="preserve">Direzione </w:t>
      </w:r>
      <w:r w:rsidRPr="00CF6ABE">
        <w:rPr>
          <w:rFonts w:ascii="Arial" w:eastAsia="Arial" w:hAnsi="Arial" w:cs="Arial"/>
          <w:b/>
          <w:bCs/>
          <w:sz w:val="20"/>
          <w:szCs w:val="20"/>
        </w:rPr>
        <w:t>Salvatore Murru</w:t>
      </w:r>
    </w:p>
    <w:p w14:paraId="1E5A6A05" w14:textId="77777777" w:rsidR="00CF6ABE" w:rsidRPr="00CF6ABE" w:rsidRDefault="00CF6ABE" w:rsidP="00CF6ABE">
      <w:pPr>
        <w:shd w:val="clear" w:color="auto" w:fill="FFFFFF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F6ABE">
        <w:rPr>
          <w:rFonts w:ascii="Arial" w:eastAsia="Arial" w:hAnsi="Arial" w:cs="Arial"/>
          <w:sz w:val="20"/>
          <w:szCs w:val="20"/>
        </w:rPr>
        <w:t xml:space="preserve">A cura del </w:t>
      </w:r>
      <w:r w:rsidRPr="00CF6ABE">
        <w:rPr>
          <w:rFonts w:ascii="Arial" w:eastAsia="Arial" w:hAnsi="Arial" w:cs="Arial"/>
          <w:b/>
          <w:bCs/>
          <w:sz w:val="20"/>
          <w:szCs w:val="20"/>
        </w:rPr>
        <w:t>Centro di Musica Antica Pietà dei Turchini</w:t>
      </w:r>
    </w:p>
    <w:p w14:paraId="3E911D3B" w14:textId="77777777" w:rsidR="006E5A99" w:rsidRPr="00CF6ABE" w:rsidRDefault="006E5A99" w:rsidP="006E5A99">
      <w:pPr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14:paraId="601B33F1" w14:textId="77777777" w:rsidR="006E5A99" w:rsidRPr="00CF6ABE" w:rsidRDefault="006E5A99" w:rsidP="006E5A99">
      <w:pPr>
        <w:jc w:val="center"/>
        <w:rPr>
          <w:rFonts w:ascii="Arial" w:eastAsia="Arial" w:hAnsi="Arial" w:cs="Arial"/>
          <w:sz w:val="20"/>
          <w:szCs w:val="20"/>
        </w:rPr>
      </w:pPr>
    </w:p>
    <w:p w14:paraId="0EA47C12" w14:textId="77777777" w:rsidR="006E5A99" w:rsidRPr="00CF6ABE" w:rsidRDefault="006E5A99" w:rsidP="006E5A99">
      <w:pPr>
        <w:shd w:val="clear" w:color="auto" w:fill="FFFFFF"/>
        <w:jc w:val="center"/>
        <w:rPr>
          <w:rFonts w:ascii="Arial" w:eastAsia="Arial" w:hAnsi="Arial" w:cs="Arial"/>
          <w:i/>
          <w:sz w:val="20"/>
          <w:szCs w:val="20"/>
        </w:rPr>
      </w:pPr>
      <w:r w:rsidRPr="00CF6ABE">
        <w:rPr>
          <w:rFonts w:ascii="Arial" w:eastAsia="Arial" w:hAnsi="Arial" w:cs="Arial"/>
          <w:i/>
          <w:sz w:val="20"/>
          <w:szCs w:val="20"/>
        </w:rPr>
        <w:t>Ingresso libero fino a esaurimento posti disponibili</w:t>
      </w:r>
    </w:p>
    <w:p w14:paraId="57387802" w14:textId="77777777" w:rsidR="006E5A99" w:rsidRPr="00CF6ABE" w:rsidRDefault="006E5A99" w:rsidP="006E5A99">
      <w:pPr>
        <w:jc w:val="center"/>
        <w:rPr>
          <w:rFonts w:ascii="Arial" w:eastAsia="Arial" w:hAnsi="Arial" w:cs="Arial"/>
          <w:sz w:val="20"/>
          <w:szCs w:val="20"/>
        </w:rPr>
      </w:pPr>
      <w:hyperlink r:id="rId7">
        <w:r w:rsidRPr="00CF6ABE">
          <w:rPr>
            <w:rFonts w:ascii="Arial" w:eastAsia="Arial" w:hAnsi="Arial" w:cs="Arial"/>
            <w:sz w:val="20"/>
            <w:szCs w:val="20"/>
            <w:u w:val="single"/>
          </w:rPr>
          <w:t>www.fondazionedefelice.it</w:t>
        </w:r>
      </w:hyperlink>
    </w:p>
    <w:p w14:paraId="2C60CAC8" w14:textId="77777777" w:rsidR="006E5A99" w:rsidRPr="00CF6ABE" w:rsidRDefault="006E5A99" w:rsidP="006E5A99">
      <w:pPr>
        <w:rPr>
          <w:rFonts w:ascii="Arial" w:eastAsia="Arial" w:hAnsi="Arial" w:cs="Arial"/>
          <w:sz w:val="20"/>
          <w:szCs w:val="20"/>
        </w:rPr>
      </w:pPr>
    </w:p>
    <w:p w14:paraId="17C68790" w14:textId="77777777" w:rsidR="006E5A99" w:rsidRDefault="006E5A99" w:rsidP="006E5A99">
      <w:pPr>
        <w:shd w:val="clear" w:color="auto" w:fill="FFFFFF"/>
        <w:jc w:val="right"/>
        <w:rPr>
          <w:rFonts w:ascii="Arial" w:eastAsia="Arial" w:hAnsi="Arial" w:cs="Arial"/>
          <w:sz w:val="22"/>
          <w:szCs w:val="22"/>
        </w:rPr>
      </w:pPr>
    </w:p>
    <w:p w14:paraId="7280743B" w14:textId="6FA8BB9F" w:rsidR="006E5A99" w:rsidRPr="00AE3064" w:rsidRDefault="006E5A99" w:rsidP="006E5A99">
      <w:pPr>
        <w:shd w:val="clear" w:color="auto" w:fill="FFFFFF"/>
        <w:jc w:val="right"/>
        <w:rPr>
          <w:rFonts w:ascii="Arial" w:eastAsia="Arial" w:hAnsi="Arial" w:cs="Arial"/>
          <w:sz w:val="22"/>
          <w:szCs w:val="22"/>
        </w:rPr>
      </w:pPr>
      <w:r w:rsidRPr="00AE3064">
        <w:rPr>
          <w:rFonts w:ascii="Arial" w:eastAsia="Arial" w:hAnsi="Arial" w:cs="Arial"/>
          <w:sz w:val="22"/>
          <w:szCs w:val="22"/>
        </w:rPr>
        <w:t xml:space="preserve">Napoli, </w:t>
      </w:r>
      <w:r w:rsidR="00CF6ABE">
        <w:rPr>
          <w:rFonts w:ascii="Arial" w:eastAsia="Arial" w:hAnsi="Arial" w:cs="Arial"/>
          <w:sz w:val="22"/>
          <w:szCs w:val="22"/>
        </w:rPr>
        <w:t>21</w:t>
      </w:r>
      <w:r w:rsidRPr="00AE3064">
        <w:rPr>
          <w:rFonts w:ascii="Arial" w:eastAsia="Arial" w:hAnsi="Arial" w:cs="Arial"/>
          <w:sz w:val="22"/>
          <w:szCs w:val="22"/>
        </w:rPr>
        <w:t xml:space="preserve"> gennaio 2026</w:t>
      </w:r>
    </w:p>
    <w:p w14:paraId="547FA5E6" w14:textId="77777777" w:rsidR="006E5A99" w:rsidRPr="00AE3064" w:rsidRDefault="006E5A99" w:rsidP="006E5A9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00C4D7C" w14:textId="44F7ED53" w:rsidR="006E5A99" w:rsidRPr="006E5A99" w:rsidRDefault="006E5A99" w:rsidP="006E5A99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6E5A99">
        <w:rPr>
          <w:rFonts w:ascii="Arial" w:eastAsia="Arial" w:hAnsi="Arial" w:cs="Arial"/>
          <w:b/>
          <w:sz w:val="22"/>
          <w:szCs w:val="22"/>
        </w:rPr>
        <w:t xml:space="preserve">Ufficio stampa </w:t>
      </w:r>
      <w:r w:rsidRPr="006E5A99">
        <w:rPr>
          <w:rFonts w:ascii="Arial" w:eastAsia="Arial" w:hAnsi="Arial" w:cs="Arial"/>
          <w:b/>
          <w:i/>
          <w:sz w:val="22"/>
          <w:szCs w:val="22"/>
        </w:rPr>
        <w:t>Fondazione De Felice</w:t>
      </w:r>
    </w:p>
    <w:p w14:paraId="33055B39" w14:textId="0105A736" w:rsidR="006E5A99" w:rsidRPr="006E5A99" w:rsidRDefault="006E5A99" w:rsidP="006E5A99">
      <w:pPr>
        <w:jc w:val="both"/>
        <w:rPr>
          <w:rFonts w:ascii="Arial" w:eastAsia="Arial" w:hAnsi="Arial" w:cs="Arial"/>
          <w:b/>
          <w:sz w:val="22"/>
          <w:szCs w:val="22"/>
        </w:rPr>
      </w:pPr>
      <w:proofErr w:type="spellStart"/>
      <w:r w:rsidRPr="006E5A99">
        <w:rPr>
          <w:rFonts w:ascii="Arial" w:eastAsia="Arial" w:hAnsi="Arial" w:cs="Arial"/>
          <w:sz w:val="22"/>
          <w:szCs w:val="22"/>
        </w:rPr>
        <w:t>MiNa</w:t>
      </w:r>
      <w:proofErr w:type="spellEnd"/>
      <w:r w:rsidRPr="006E5A99">
        <w:rPr>
          <w:rFonts w:ascii="Arial" w:eastAsia="Arial" w:hAnsi="Arial" w:cs="Arial"/>
          <w:sz w:val="22"/>
          <w:szCs w:val="22"/>
        </w:rPr>
        <w:t xml:space="preserve"> vagante comunicazione | Giuliana Calomino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E5A99">
        <w:rPr>
          <w:rFonts w:ascii="Arial" w:eastAsia="Arial" w:hAnsi="Arial" w:cs="Arial"/>
          <w:sz w:val="22"/>
          <w:szCs w:val="22"/>
        </w:rPr>
        <w:t>|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E5A99">
        <w:rPr>
          <w:rFonts w:ascii="Arial" w:hAnsi="Arial" w:cs="Arial"/>
          <w:sz w:val="22"/>
          <w:szCs w:val="22"/>
        </w:rPr>
        <w:t>giulianacalomino.gc@gmail.com</w:t>
      </w:r>
    </w:p>
    <w:p w14:paraId="3BC00942" w14:textId="016A956F" w:rsidR="00555CA0" w:rsidRPr="006E5A99" w:rsidRDefault="00555CA0" w:rsidP="006E5A99"/>
    <w:sectPr w:rsidR="00555CA0" w:rsidRPr="006E5A99">
      <w:headerReference w:type="default" r:id="rId8"/>
      <w:pgSz w:w="8380" w:h="11901"/>
      <w:pgMar w:top="162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A44C" w14:textId="77777777" w:rsidR="006F5C02" w:rsidRDefault="006F5C02">
      <w:r>
        <w:separator/>
      </w:r>
    </w:p>
  </w:endnote>
  <w:endnote w:type="continuationSeparator" w:id="0">
    <w:p w14:paraId="113A430B" w14:textId="77777777" w:rsidR="006F5C02" w:rsidRDefault="006F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2A54" w14:textId="77777777" w:rsidR="006F5C02" w:rsidRDefault="006F5C02">
      <w:r>
        <w:separator/>
      </w:r>
    </w:p>
  </w:footnote>
  <w:footnote w:type="continuationSeparator" w:id="0">
    <w:p w14:paraId="3B434D3B" w14:textId="77777777" w:rsidR="006F5C02" w:rsidRDefault="006F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8CC2" w14:textId="77777777" w:rsidR="00555CA0" w:rsidRDefault="00E352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697CA2E" wp14:editId="28340E6B">
          <wp:simplePos x="0" y="0"/>
          <wp:positionH relativeFrom="column">
            <wp:posOffset>-720087</wp:posOffset>
          </wp:positionH>
          <wp:positionV relativeFrom="paragraph">
            <wp:posOffset>0</wp:posOffset>
          </wp:positionV>
          <wp:extent cx="5346000" cy="756000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6000" cy="75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A0"/>
    <w:rsid w:val="000B5072"/>
    <w:rsid w:val="00176E7B"/>
    <w:rsid w:val="002047E7"/>
    <w:rsid w:val="0023370F"/>
    <w:rsid w:val="0023391D"/>
    <w:rsid w:val="0026024F"/>
    <w:rsid w:val="00277504"/>
    <w:rsid w:val="002E0B9F"/>
    <w:rsid w:val="003257F7"/>
    <w:rsid w:val="003401E0"/>
    <w:rsid w:val="004A57EE"/>
    <w:rsid w:val="00555CA0"/>
    <w:rsid w:val="00580185"/>
    <w:rsid w:val="005D0B5A"/>
    <w:rsid w:val="00610893"/>
    <w:rsid w:val="00654790"/>
    <w:rsid w:val="006624E7"/>
    <w:rsid w:val="006A6996"/>
    <w:rsid w:val="006E5A99"/>
    <w:rsid w:val="006F5C02"/>
    <w:rsid w:val="007405CB"/>
    <w:rsid w:val="00776C43"/>
    <w:rsid w:val="008031CF"/>
    <w:rsid w:val="008162E7"/>
    <w:rsid w:val="00831998"/>
    <w:rsid w:val="00A005AA"/>
    <w:rsid w:val="00A4175F"/>
    <w:rsid w:val="00A65D19"/>
    <w:rsid w:val="00AE07C4"/>
    <w:rsid w:val="00AE3BC4"/>
    <w:rsid w:val="00B4185F"/>
    <w:rsid w:val="00B7311D"/>
    <w:rsid w:val="00BB2FFB"/>
    <w:rsid w:val="00BB690A"/>
    <w:rsid w:val="00CF6ABE"/>
    <w:rsid w:val="00DC0787"/>
    <w:rsid w:val="00DD4982"/>
    <w:rsid w:val="00E12778"/>
    <w:rsid w:val="00E2280A"/>
    <w:rsid w:val="00E35273"/>
    <w:rsid w:val="00E50C3F"/>
    <w:rsid w:val="00E535B9"/>
    <w:rsid w:val="00EC0358"/>
    <w:rsid w:val="00EC39AF"/>
    <w:rsid w:val="00F626E6"/>
    <w:rsid w:val="00F8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1B0B"/>
  <w15:docId w15:val="{49BC34CD-2B65-4BBE-BF4D-E38EC03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42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F4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EF4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20C"/>
  </w:style>
  <w:style w:type="paragraph" w:styleId="Pidipagina">
    <w:name w:val="footer"/>
    <w:basedOn w:val="Normale"/>
    <w:link w:val="PidipaginaCarattere"/>
    <w:uiPriority w:val="99"/>
    <w:unhideWhenUsed/>
    <w:rsid w:val="00EF4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20C"/>
  </w:style>
  <w:style w:type="paragraph" w:styleId="NormaleWeb">
    <w:name w:val="Normal (Web)"/>
    <w:basedOn w:val="Normale"/>
    <w:uiPriority w:val="99"/>
    <w:unhideWhenUsed/>
    <w:rsid w:val="004B1B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uiPriority w:val="22"/>
    <w:qFormat/>
    <w:rsid w:val="004B1B77"/>
    <w:rPr>
      <w:b/>
      <w:bCs/>
    </w:rPr>
  </w:style>
  <w:style w:type="character" w:styleId="Enfasicorsivo">
    <w:name w:val="Emphasis"/>
    <w:uiPriority w:val="20"/>
    <w:qFormat/>
    <w:rsid w:val="004B1B77"/>
    <w:rPr>
      <w:i/>
      <w:iCs/>
    </w:rPr>
  </w:style>
  <w:style w:type="character" w:styleId="Collegamentoipertestuale">
    <w:name w:val="Hyperlink"/>
    <w:uiPriority w:val="99"/>
    <w:unhideWhenUsed/>
    <w:rsid w:val="004B1B77"/>
    <w:rPr>
      <w:color w:val="0000FF"/>
      <w:u w:val="single"/>
    </w:rPr>
  </w:style>
  <w:style w:type="paragraph" w:customStyle="1" w:styleId="Normal1">
    <w:name w:val="Normal1"/>
    <w:rsid w:val="004B1B77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0890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ndazionedefelic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/dr/ivsN/rjMJb2xkuXXFfYRA==">CgMxLjA4AHIhMVB2N2o1NFVDZmpvT0hnZEtLQk41S0NnWERZMnJtVTN5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Giuliana Calomino</cp:lastModifiedBy>
  <cp:revision>3</cp:revision>
  <dcterms:created xsi:type="dcterms:W3CDTF">2026-01-21T10:05:00Z</dcterms:created>
  <dcterms:modified xsi:type="dcterms:W3CDTF">2026-01-21T13:59:00Z</dcterms:modified>
</cp:coreProperties>
</file>